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Default="00A31659" w:rsidP="000A11AE">
      <w:pPr>
        <w:jc w:val="right"/>
        <w:outlineLvl w:val="0"/>
        <w:rPr>
          <w:b/>
          <w:sz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7A4FC3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84EAE" w:rsidRDefault="00A31659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084EAE" w:rsidRDefault="00A31659" w:rsidP="00A31659">
            <w:pPr>
              <w:ind w:left="477" w:firstLine="1187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</w:p>
          <w:p w:rsidR="00A31659" w:rsidRPr="00084EAE" w:rsidRDefault="00451EDA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E72666">
              <w:rPr>
                <w:color w:val="000099"/>
              </w:rPr>
              <w:t xml:space="preserve">Приказ от </w:t>
            </w:r>
            <w:r w:rsidR="0039524C">
              <w:rPr>
                <w:color w:val="000099"/>
              </w:rPr>
              <w:t>08.08</w:t>
            </w:r>
            <w:r w:rsidRPr="00E72666">
              <w:rPr>
                <w:color w:val="000099"/>
              </w:rPr>
              <w:t xml:space="preserve">.2023 № </w:t>
            </w:r>
            <w:r w:rsidR="00E72666" w:rsidRPr="00E72666">
              <w:rPr>
                <w:color w:val="000099"/>
              </w:rPr>
              <w:t>1</w:t>
            </w:r>
            <w:r w:rsidR="0039524C">
              <w:rPr>
                <w:color w:val="000099"/>
              </w:rPr>
              <w:t>53</w:t>
            </w:r>
          </w:p>
          <w:p w:rsidR="00A31659" w:rsidRPr="000F3C13" w:rsidRDefault="00A31659" w:rsidP="007A4FC3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744" w:rsidRPr="00084EAE" w:rsidRDefault="00A31659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A31659" w:rsidRDefault="00A31659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</w:p>
          <w:p w:rsidR="0039524C" w:rsidRDefault="004848C8" w:rsidP="0039524C">
            <w:pPr>
              <w:ind w:hanging="104"/>
              <w:jc w:val="center"/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для зарегистрированных лиц</w:t>
            </w:r>
            <w:r>
              <w:t xml:space="preserve"> </w:t>
            </w:r>
          </w:p>
          <w:p w:rsidR="004848C8" w:rsidRPr="00084EAE" w:rsidRDefault="004848C8" w:rsidP="0039524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4848C8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Открыто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4848C8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акционерно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4848C8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обществ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Pr="004848C8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</w:t>
            </w:r>
            <w:r w:rsidR="0039524C" w:rsidRPr="0039524C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«Донской завод радиодеталей»</w:t>
            </w:r>
          </w:p>
        </w:tc>
      </w:tr>
      <w:tr w:rsidR="00A31659" w:rsidRPr="00E72666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E72666" w:rsidRDefault="000B4DC8" w:rsidP="00587E3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E72666" w:rsidRDefault="0039524C" w:rsidP="0039524C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>
              <w:rPr>
                <w:b/>
                <w:color w:val="000099"/>
              </w:rPr>
              <w:t>Вводится в действие с 11</w:t>
            </w:r>
            <w:r w:rsidR="004848C8">
              <w:rPr>
                <w:b/>
                <w:color w:val="000099"/>
              </w:rPr>
              <w:t xml:space="preserve"> августа по </w:t>
            </w:r>
            <w:r>
              <w:rPr>
                <w:b/>
                <w:color w:val="000099"/>
              </w:rPr>
              <w:t>11</w:t>
            </w:r>
            <w:r w:rsidR="004848C8">
              <w:rPr>
                <w:b/>
                <w:color w:val="000099"/>
              </w:rPr>
              <w:t xml:space="preserve"> сентября </w:t>
            </w:r>
            <w:r w:rsidR="00451EDA" w:rsidRPr="00E72666">
              <w:rPr>
                <w:b/>
                <w:color w:val="000099"/>
              </w:rPr>
              <w:t>2023 года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6237"/>
        <w:gridCol w:w="3024"/>
      </w:tblGrid>
      <w:tr w:rsidR="00B13CD3" w:rsidRPr="00CB297A" w:rsidTr="004608FC">
        <w:trPr>
          <w:trHeight w:val="397"/>
          <w:tblHeader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 xml:space="preserve">№ </w:t>
            </w:r>
            <w:proofErr w:type="spellStart"/>
            <w:proofErr w:type="gramStart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п</w:t>
            </w:r>
            <w:proofErr w:type="spellEnd"/>
            <w:proofErr w:type="gramEnd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/</w:t>
            </w:r>
            <w:proofErr w:type="spellStart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п</w:t>
            </w:r>
            <w:proofErr w:type="spellEnd"/>
          </w:p>
        </w:tc>
        <w:tc>
          <w:tcPr>
            <w:tcW w:w="6237" w:type="dxa"/>
            <w:vAlign w:val="center"/>
          </w:tcPr>
          <w:p w:rsidR="00B13CD3" w:rsidRPr="00CB297A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proofErr w:type="gramStart"/>
            <w:r w:rsidR="00826BF2" w:rsidRPr="00CB297A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proofErr w:type="gramEnd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Для физических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Для юридических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2.1.</w:t>
            </w:r>
          </w:p>
        </w:tc>
        <w:tc>
          <w:tcPr>
            <w:tcW w:w="6237" w:type="dxa"/>
            <w:vAlign w:val="center"/>
          </w:tcPr>
          <w:p w:rsidR="00B13CD3" w:rsidRPr="00CB297A" w:rsidRDefault="00D34A58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CB297A" w:rsidRDefault="00A0626D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2.2.</w:t>
            </w:r>
          </w:p>
        </w:tc>
        <w:tc>
          <w:tcPr>
            <w:tcW w:w="6237" w:type="dxa"/>
            <w:vAlign w:val="center"/>
          </w:tcPr>
          <w:p w:rsidR="00B13CD3" w:rsidRPr="00CB297A" w:rsidRDefault="00D34A58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A0626D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1531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эскроу-агента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или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 ценных бумаг с лицевого счета владельца и зачислении ценных бумаг на лицевой счет номинального держателя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номинального держателя центрального депозитария, доверительного управляющего</w:t>
            </w:r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эскроу-агента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При стоимости ценных бумаг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не более 3</w:t>
            </w:r>
            <w:r w:rsidR="00B4484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При стоимости ценных бумаг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свыше 3</w:t>
            </w:r>
            <w:r w:rsidR="00B4484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68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6237" w:type="dxa"/>
            <w:vAlign w:val="center"/>
          </w:tcPr>
          <w:p w:rsidR="006A7B4C" w:rsidRPr="00CB297A" w:rsidDel="004E368A" w:rsidRDefault="00B13CD3" w:rsidP="004608FC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Del="004E368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51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6A7B4C" w:rsidRPr="00CB297A" w:rsidRDefault="00B13CD3" w:rsidP="004608FC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совершении операции по лицевому счету: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51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EE618B" w:rsidP="005538E9">
            <w:pPr>
              <w:ind w:left="214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его 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лицевому счету</w:t>
            </w:r>
            <w:r w:rsidR="00180C90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CB297A" w:rsidTr="004608FC">
        <w:trPr>
          <w:trHeight w:val="1701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CF1C90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CF1C90" w:rsidRPr="00CB297A" w:rsidRDefault="005E0F94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й (содержащую) не более четырех записей об операциях, совершенных по лицевому счету,</w:t>
            </w:r>
            <w:proofErr w:type="gramEnd"/>
          </w:p>
          <w:p w:rsidR="00CF1C90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за каждую последующую такую запись, но не более 2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CB297A" w:rsidTr="004608FC">
        <w:trPr>
          <w:trHeight w:val="1701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lastRenderedPageBreak/>
              <w:t>9.2.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CF1C90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8B6F82" w:rsidRPr="00CB297A" w:rsidRDefault="005E0F94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за каждую последующую запись,</w:t>
            </w:r>
          </w:p>
          <w:p w:rsidR="00CF1C90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CB297A" w:rsidRDefault="00CF1C90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CB297A" w:rsidTr="004608FC">
        <w:trPr>
          <w:trHeight w:val="102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Предоставление зарегистрированному лицу на лицевом 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счете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(каждого типа), учитываемых на их лицевых счетах.</w:t>
            </w:r>
          </w:p>
        </w:tc>
        <w:tc>
          <w:tcPr>
            <w:tcW w:w="3024" w:type="dxa"/>
            <w:vAlign w:val="center"/>
          </w:tcPr>
          <w:p w:rsidR="00CF1C90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8B6F82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записей, плюс 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CB297A" w:rsidTr="004608FC">
        <w:trPr>
          <w:trHeight w:val="68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Предоставление справки по лицевому счету номинального держателя в 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целях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9E592C" w:rsidRPr="00CB297A" w:rsidTr="004608FC">
        <w:trPr>
          <w:trHeight w:val="680"/>
        </w:trPr>
        <w:tc>
          <w:tcPr>
            <w:tcW w:w="862" w:type="dxa"/>
            <w:vAlign w:val="center"/>
          </w:tcPr>
          <w:p w:rsidR="009E592C" w:rsidRPr="00CB297A" w:rsidRDefault="009E592C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</w:t>
            </w:r>
          </w:p>
        </w:tc>
        <w:tc>
          <w:tcPr>
            <w:tcW w:w="9261" w:type="dxa"/>
            <w:gridSpan w:val="2"/>
            <w:vAlign w:val="center"/>
          </w:tcPr>
          <w:p w:rsidR="009E592C" w:rsidRPr="00CB297A" w:rsidRDefault="009E592C" w:rsidP="004608FC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(за исключением случаев, предусмотренных п.3. и п. 12.2. настоящего Прейскуранта), в совокупности за обе операции при стоимости ценных бумаг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Не более 3 000 руб.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12.2.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3 000 руб., но не более 20 000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12.3.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20 000 руб., но не более 50 000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12.4.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50 000 руб., но не более 600 000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12.5.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600 000 руб., но не более 1 400 000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12.6.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1 400 000 руб., но не более 10 000 000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12.7.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60C23" w:rsidRPr="00CB297A" w:rsidRDefault="00E60C23" w:rsidP="0039524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Более 10 000 000 руб., но не более </w:t>
            </w:r>
            <w:r w:rsidR="0039524C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0 000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руб.;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E60C23" w:rsidRPr="00CB297A" w:rsidRDefault="0039524C" w:rsidP="004848C8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280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12.8.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39524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Более </w:t>
            </w:r>
            <w:r w:rsidR="0039524C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0 000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руб., но не более 100 000 000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39524C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35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12.9.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100 000 000 руб., но не более 250 000 000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39524C" w:rsidP="0039524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0 000,00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12.10.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250 000 000 руб., но не более 500 000 000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39524C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805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12.11.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Более 500 000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руб., но не более 750 000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руб.;</w:t>
            </w:r>
          </w:p>
        </w:tc>
        <w:tc>
          <w:tcPr>
            <w:tcW w:w="3024" w:type="dxa"/>
            <w:vAlign w:val="center"/>
          </w:tcPr>
          <w:p w:rsidR="00E60C23" w:rsidRPr="00CB297A" w:rsidRDefault="0039524C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875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12.12.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750 000 000 руб.</w:t>
            </w:r>
          </w:p>
        </w:tc>
        <w:tc>
          <w:tcPr>
            <w:tcW w:w="3024" w:type="dxa"/>
            <w:vAlign w:val="center"/>
          </w:tcPr>
          <w:p w:rsidR="00E60C23" w:rsidRPr="00CB297A" w:rsidRDefault="0039524C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945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left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о списании и зачислении ценных бумаг в результате реорганизации юридического лица: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преобразования в совокупности за обе операции;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51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При иных формах реорганизации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 12. настоящего Прейскуранта</w:t>
            </w:r>
          </w:p>
        </w:tc>
      </w:tr>
      <w:tr w:rsidR="00922208" w:rsidRPr="00CB297A" w:rsidTr="004608FC">
        <w:trPr>
          <w:trHeight w:val="850"/>
        </w:trPr>
        <w:tc>
          <w:tcPr>
            <w:tcW w:w="862" w:type="dxa"/>
            <w:tcBorders>
              <w:bottom w:val="single" w:sz="4" w:space="0" w:color="auto"/>
            </w:tcBorders>
            <w:vAlign w:val="center"/>
          </w:tcPr>
          <w:p w:rsidR="00922208" w:rsidRPr="00CB297A" w:rsidRDefault="00922208" w:rsidP="004608FC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4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922208" w:rsidRPr="00CB297A" w:rsidRDefault="00922208" w:rsidP="004608FC">
            <w:pPr>
              <w:ind w:left="214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эскроу-агента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зарегистрированного лица – бенефициара по договору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в совокупности за обе операции.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922208" w:rsidRPr="00CB297A" w:rsidRDefault="009E592C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 12. настоящего Прейскуранта</w:t>
            </w:r>
          </w:p>
        </w:tc>
      </w:tr>
    </w:tbl>
    <w:p w:rsidR="00114744" w:rsidRDefault="00114744">
      <w:pPr>
        <w:ind w:left="-709" w:right="-285"/>
        <w:rPr>
          <w:rFonts w:eastAsiaTheme="minorHAnsi"/>
          <w:color w:val="000099"/>
          <w:sz w:val="18"/>
          <w:szCs w:val="18"/>
          <w:lang w:eastAsia="en-US"/>
        </w:rPr>
      </w:pP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123"/>
      </w:tblGrid>
      <w:tr w:rsidR="00925302" w:rsidRPr="00084EAE" w:rsidTr="00925302">
        <w:trPr>
          <w:trHeight w:val="2389"/>
        </w:trPr>
        <w:tc>
          <w:tcPr>
            <w:tcW w:w="10123" w:type="dxa"/>
            <w:vAlign w:val="center"/>
          </w:tcPr>
          <w:p w:rsidR="00925302" w:rsidRPr="00084EAE" w:rsidRDefault="00925302" w:rsidP="00CF53CD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</w:t>
            </w:r>
            <w:bookmarkStart w:id="0" w:name="_GoBack"/>
            <w:bookmarkEnd w:id="0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а РФ.</w:t>
            </w:r>
          </w:p>
          <w:p w:rsidR="00925302" w:rsidRPr="00084EAE" w:rsidRDefault="00925302" w:rsidP="00CF53CD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925302" w:rsidRPr="00084EAE" w:rsidRDefault="00925302" w:rsidP="00CF53CD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на их количество.</w:t>
            </w:r>
          </w:p>
          <w:p w:rsidR="00925302" w:rsidRPr="00084EAE" w:rsidRDefault="00925302" w:rsidP="00CF53CD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925302" w:rsidRPr="00084EAE" w:rsidRDefault="00925302" w:rsidP="00CF53CD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</w:t>
            </w:r>
            <w:r w:rsidR="00644269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925302" w:rsidRPr="00180C90" w:rsidRDefault="00925302">
      <w:pPr>
        <w:ind w:left="-709" w:right="-285"/>
        <w:rPr>
          <w:sz w:val="18"/>
          <w:szCs w:val="18"/>
        </w:rPr>
      </w:pPr>
    </w:p>
    <w:sectPr w:rsidR="00925302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2C" w:rsidRDefault="00186B2C" w:rsidP="000A11AE">
      <w:r>
        <w:separator/>
      </w:r>
    </w:p>
  </w:endnote>
  <w:endnote w:type="continuationSeparator" w:id="0">
    <w:p w:rsidR="00186B2C" w:rsidRDefault="00186B2C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D" w:rsidRDefault="000202CD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2C" w:rsidRDefault="00186B2C" w:rsidP="000A11AE">
      <w:r>
        <w:separator/>
      </w:r>
    </w:p>
  </w:footnote>
  <w:footnote w:type="continuationSeparator" w:id="0">
    <w:p w:rsidR="00186B2C" w:rsidRDefault="00186B2C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732A1"/>
    <w:rsid w:val="00082182"/>
    <w:rsid w:val="00084EAE"/>
    <w:rsid w:val="000A0A7A"/>
    <w:rsid w:val="000A11AE"/>
    <w:rsid w:val="000B3E1F"/>
    <w:rsid w:val="000B4DC8"/>
    <w:rsid w:val="00114744"/>
    <w:rsid w:val="00144D57"/>
    <w:rsid w:val="001513B3"/>
    <w:rsid w:val="00153370"/>
    <w:rsid w:val="001538A4"/>
    <w:rsid w:val="00180C90"/>
    <w:rsid w:val="00186B2C"/>
    <w:rsid w:val="00194844"/>
    <w:rsid w:val="001B7518"/>
    <w:rsid w:val="001E4D4B"/>
    <w:rsid w:val="00276AD6"/>
    <w:rsid w:val="0030516C"/>
    <w:rsid w:val="00331D96"/>
    <w:rsid w:val="00340761"/>
    <w:rsid w:val="0037494B"/>
    <w:rsid w:val="0039524C"/>
    <w:rsid w:val="003973D1"/>
    <w:rsid w:val="003E6A3F"/>
    <w:rsid w:val="0042266F"/>
    <w:rsid w:val="00426629"/>
    <w:rsid w:val="00434786"/>
    <w:rsid w:val="00451EDA"/>
    <w:rsid w:val="004608FC"/>
    <w:rsid w:val="00471A34"/>
    <w:rsid w:val="004848C8"/>
    <w:rsid w:val="00485005"/>
    <w:rsid w:val="0051750D"/>
    <w:rsid w:val="00526A10"/>
    <w:rsid w:val="005538E9"/>
    <w:rsid w:val="00566311"/>
    <w:rsid w:val="00587E3E"/>
    <w:rsid w:val="005A376C"/>
    <w:rsid w:val="005E0F94"/>
    <w:rsid w:val="00644269"/>
    <w:rsid w:val="00650C35"/>
    <w:rsid w:val="00692CD9"/>
    <w:rsid w:val="006964BC"/>
    <w:rsid w:val="00697B1A"/>
    <w:rsid w:val="006A7B4C"/>
    <w:rsid w:val="006B61D9"/>
    <w:rsid w:val="006E443D"/>
    <w:rsid w:val="00705D86"/>
    <w:rsid w:val="00771DC5"/>
    <w:rsid w:val="00796EA8"/>
    <w:rsid w:val="007A50AA"/>
    <w:rsid w:val="007A64A2"/>
    <w:rsid w:val="007C0AD1"/>
    <w:rsid w:val="007C6254"/>
    <w:rsid w:val="007F6022"/>
    <w:rsid w:val="00826BF2"/>
    <w:rsid w:val="008274CB"/>
    <w:rsid w:val="0085707D"/>
    <w:rsid w:val="0089195D"/>
    <w:rsid w:val="008932F4"/>
    <w:rsid w:val="008B6F82"/>
    <w:rsid w:val="008D3FF3"/>
    <w:rsid w:val="008F550A"/>
    <w:rsid w:val="0090089B"/>
    <w:rsid w:val="0091611B"/>
    <w:rsid w:val="00922208"/>
    <w:rsid w:val="00925302"/>
    <w:rsid w:val="009A5D7B"/>
    <w:rsid w:val="009C799A"/>
    <w:rsid w:val="009E592C"/>
    <w:rsid w:val="00A0626D"/>
    <w:rsid w:val="00A21820"/>
    <w:rsid w:val="00A31659"/>
    <w:rsid w:val="00A34968"/>
    <w:rsid w:val="00A86C14"/>
    <w:rsid w:val="00A9050A"/>
    <w:rsid w:val="00AB1DDC"/>
    <w:rsid w:val="00AC3626"/>
    <w:rsid w:val="00AC3B9A"/>
    <w:rsid w:val="00AE5C99"/>
    <w:rsid w:val="00B13CD3"/>
    <w:rsid w:val="00B25C15"/>
    <w:rsid w:val="00B32485"/>
    <w:rsid w:val="00B37BE6"/>
    <w:rsid w:val="00B44849"/>
    <w:rsid w:val="00B517F3"/>
    <w:rsid w:val="00B64D8A"/>
    <w:rsid w:val="00B66D0E"/>
    <w:rsid w:val="00B86487"/>
    <w:rsid w:val="00B9341E"/>
    <w:rsid w:val="00B97659"/>
    <w:rsid w:val="00BA456F"/>
    <w:rsid w:val="00BE1D46"/>
    <w:rsid w:val="00BF2453"/>
    <w:rsid w:val="00C671EC"/>
    <w:rsid w:val="00C74990"/>
    <w:rsid w:val="00CA3FA1"/>
    <w:rsid w:val="00CB297A"/>
    <w:rsid w:val="00CB419D"/>
    <w:rsid w:val="00CD1C83"/>
    <w:rsid w:val="00CF1C90"/>
    <w:rsid w:val="00D34A58"/>
    <w:rsid w:val="00D35C69"/>
    <w:rsid w:val="00D40E37"/>
    <w:rsid w:val="00D75FC9"/>
    <w:rsid w:val="00D9609A"/>
    <w:rsid w:val="00D97338"/>
    <w:rsid w:val="00DA6EA5"/>
    <w:rsid w:val="00DD2E56"/>
    <w:rsid w:val="00DD6BE8"/>
    <w:rsid w:val="00E023AD"/>
    <w:rsid w:val="00E115C1"/>
    <w:rsid w:val="00E1312B"/>
    <w:rsid w:val="00E5249A"/>
    <w:rsid w:val="00E60C23"/>
    <w:rsid w:val="00E72666"/>
    <w:rsid w:val="00E83454"/>
    <w:rsid w:val="00EA1CB4"/>
    <w:rsid w:val="00ED344A"/>
    <w:rsid w:val="00EE2F45"/>
    <w:rsid w:val="00EE618B"/>
    <w:rsid w:val="00FB7FC0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B05303-BC09-421E-8CEF-83899C6EF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makarova</cp:lastModifiedBy>
  <cp:revision>2</cp:revision>
  <cp:lastPrinted>2023-05-26T08:30:00Z</cp:lastPrinted>
  <dcterms:created xsi:type="dcterms:W3CDTF">2023-08-08T11:47:00Z</dcterms:created>
  <dcterms:modified xsi:type="dcterms:W3CDTF">2023-08-08T11:47:00Z</dcterms:modified>
</cp:coreProperties>
</file>